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3D47" w14:textId="66AF8E54" w:rsidR="00961C26" w:rsidRDefault="00000000" w:rsidP="009969EC">
      <w:pPr>
        <w:pStyle w:val="BodyA"/>
        <w:jc w:val="center"/>
      </w:pPr>
      <w:r>
        <w:t>BERKLEY ENVIRONMENTAL ADVISORY COMMITTEE</w:t>
      </w:r>
    </w:p>
    <w:p w14:paraId="510DA0A3" w14:textId="77777777" w:rsidR="00961C26" w:rsidRDefault="00961C26">
      <w:pPr>
        <w:pStyle w:val="BodyA"/>
      </w:pPr>
    </w:p>
    <w:p w14:paraId="15184DD2" w14:textId="77777777" w:rsidR="009969EC" w:rsidRDefault="00000000" w:rsidP="009969EC">
      <w:pPr>
        <w:pStyle w:val="BodyA"/>
        <w:jc w:val="center"/>
      </w:pPr>
      <w:r>
        <w:t>Meeting of February 17, 2026</w:t>
      </w:r>
    </w:p>
    <w:p w14:paraId="7B491319" w14:textId="77777777" w:rsidR="009969EC" w:rsidRDefault="009969EC" w:rsidP="009969EC">
      <w:pPr>
        <w:pStyle w:val="BodyA"/>
        <w:jc w:val="center"/>
      </w:pPr>
    </w:p>
    <w:p w14:paraId="12D870DF" w14:textId="246A6FE4" w:rsidR="00961C26" w:rsidRDefault="009969EC" w:rsidP="009969EC">
      <w:pPr>
        <w:pStyle w:val="BodyA"/>
        <w:jc w:val="center"/>
      </w:pPr>
      <w:r>
        <w:t xml:space="preserve">6:30 PM </w:t>
      </w:r>
      <w:r>
        <w:br/>
      </w:r>
      <w:r>
        <w:br/>
        <w:t>Council Chambers, City Hall</w:t>
      </w:r>
    </w:p>
    <w:p w14:paraId="146EE4D2" w14:textId="77777777" w:rsidR="00961C26" w:rsidRDefault="00961C26">
      <w:pPr>
        <w:pStyle w:val="BodyA"/>
      </w:pPr>
    </w:p>
    <w:p w14:paraId="7D4CFC8A" w14:textId="677E4F79" w:rsidR="00961C26" w:rsidRDefault="00A71E4E" w:rsidP="009969EC">
      <w:pPr>
        <w:pStyle w:val="BodyA"/>
        <w:jc w:val="center"/>
      </w:pPr>
      <w:r>
        <w:t>MINUTES</w:t>
      </w:r>
    </w:p>
    <w:p w14:paraId="0D813970" w14:textId="77777777" w:rsidR="00961C26" w:rsidRDefault="00961C26">
      <w:pPr>
        <w:pStyle w:val="BodyA"/>
      </w:pPr>
    </w:p>
    <w:p w14:paraId="3185488B" w14:textId="77777777" w:rsidR="00961C26" w:rsidRDefault="00961C26">
      <w:pPr>
        <w:pStyle w:val="BodyA"/>
      </w:pPr>
    </w:p>
    <w:p w14:paraId="613CC194" w14:textId="77777777" w:rsidR="00961C26" w:rsidRDefault="00000000">
      <w:pPr>
        <w:pStyle w:val="BodyA"/>
        <w:numPr>
          <w:ilvl w:val="1"/>
          <w:numId w:val="2"/>
        </w:numPr>
      </w:pPr>
      <w:r>
        <w:t>Welcome and Introductions</w:t>
      </w:r>
    </w:p>
    <w:p w14:paraId="61134516" w14:textId="38BA37D2" w:rsidR="009969EC" w:rsidRDefault="009969EC" w:rsidP="009969EC">
      <w:pPr>
        <w:pStyle w:val="BodyA"/>
        <w:ind w:left="1440"/>
      </w:pPr>
      <w:r>
        <w:t>Called to order 6:31PM</w:t>
      </w:r>
      <w:r w:rsidR="009F68F6">
        <w:t xml:space="preserve"> by Chair Richardson</w:t>
      </w:r>
    </w:p>
    <w:p w14:paraId="09000F28" w14:textId="3B4C9572" w:rsidR="009969EC" w:rsidRDefault="009969EC" w:rsidP="009969EC">
      <w:pPr>
        <w:pStyle w:val="BodyA"/>
        <w:ind w:left="1440"/>
      </w:pPr>
      <w:r>
        <w:t xml:space="preserve">Present: Tricia Losey, Jason Benedict, Mark Richardson, Madeline Alexander, </w:t>
      </w:r>
      <w:r w:rsidR="00236A56">
        <w:t xml:space="preserve">Councilmember </w:t>
      </w:r>
      <w:r>
        <w:t>Gary Elrod</w:t>
      </w:r>
    </w:p>
    <w:p w14:paraId="0B773F93" w14:textId="66868F6B" w:rsidR="009969EC" w:rsidRDefault="009969EC" w:rsidP="009969EC">
      <w:pPr>
        <w:pStyle w:val="BodyA"/>
        <w:ind w:left="1440"/>
      </w:pPr>
      <w:r>
        <w:t>Absent: Noel Rendleman, Caroline Brohn-Dicks, Alex Brown</w:t>
      </w:r>
    </w:p>
    <w:p w14:paraId="72DB36BC" w14:textId="77777777" w:rsidR="00961C26" w:rsidRDefault="00961C26" w:rsidP="009969EC">
      <w:pPr>
        <w:pStyle w:val="BodyA"/>
        <w:ind w:left="720"/>
      </w:pPr>
    </w:p>
    <w:p w14:paraId="5ECFC0AF" w14:textId="77777777" w:rsidR="00961C26" w:rsidRDefault="00000000">
      <w:pPr>
        <w:pStyle w:val="BodyA"/>
        <w:numPr>
          <w:ilvl w:val="1"/>
          <w:numId w:val="2"/>
        </w:numPr>
      </w:pPr>
      <w:r>
        <w:t>Approval of Agenda</w:t>
      </w:r>
    </w:p>
    <w:p w14:paraId="4C1FB717" w14:textId="42D48D16" w:rsidR="009969EC" w:rsidRDefault="009969EC" w:rsidP="009969EC">
      <w:pPr>
        <w:pStyle w:val="BodyA"/>
        <w:ind w:left="1440"/>
      </w:pPr>
      <w:r>
        <w:t xml:space="preserve">Motion </w:t>
      </w:r>
      <w:r w:rsidR="00A95B12">
        <w:t xml:space="preserve">to approve </w:t>
      </w:r>
      <w:r>
        <w:t xml:space="preserve">by Losey, second by Alexander. Motion </w:t>
      </w:r>
      <w:r w:rsidR="00236A56">
        <w:t xml:space="preserve">carried unanimously. </w:t>
      </w:r>
    </w:p>
    <w:p w14:paraId="631FD31D" w14:textId="77777777" w:rsidR="00961C26" w:rsidRDefault="00961C26" w:rsidP="009969EC">
      <w:pPr>
        <w:pStyle w:val="BodyA"/>
        <w:ind w:left="720"/>
      </w:pPr>
    </w:p>
    <w:p w14:paraId="73D5F535" w14:textId="2B7CDFF5" w:rsidR="00236A56" w:rsidRDefault="00000000" w:rsidP="00236A56">
      <w:pPr>
        <w:pStyle w:val="BodyA"/>
        <w:numPr>
          <w:ilvl w:val="1"/>
          <w:numId w:val="2"/>
        </w:numPr>
      </w:pPr>
      <w:r>
        <w:t xml:space="preserve">Approval of Minutes, </w:t>
      </w:r>
      <w:proofErr w:type="gramStart"/>
      <w:r>
        <w:t>January,</w:t>
      </w:r>
      <w:proofErr w:type="gramEnd"/>
      <w:r>
        <w:t xml:space="preserve"> 2026 meeting </w:t>
      </w:r>
    </w:p>
    <w:p w14:paraId="5F183BEA" w14:textId="10CDBF2F" w:rsidR="00236A56" w:rsidRDefault="00236A56" w:rsidP="00236A56">
      <w:pPr>
        <w:pStyle w:val="BodyA"/>
        <w:ind w:left="830" w:firstLine="610"/>
      </w:pPr>
      <w:r>
        <w:t xml:space="preserve">Motion </w:t>
      </w:r>
      <w:r w:rsidR="00A95B12">
        <w:t xml:space="preserve">to approve </w:t>
      </w:r>
      <w:r>
        <w:t xml:space="preserve">by Losey, second by Alexander. Motion carried unanimously. </w:t>
      </w:r>
    </w:p>
    <w:p w14:paraId="77DA5FF9" w14:textId="77777777" w:rsidR="009969EC" w:rsidRDefault="009969EC" w:rsidP="009969EC">
      <w:pPr>
        <w:pStyle w:val="BodyA"/>
      </w:pPr>
    </w:p>
    <w:p w14:paraId="4E23EBDC" w14:textId="7CFF86D9" w:rsidR="00961C26" w:rsidRDefault="00000000" w:rsidP="009969EC">
      <w:pPr>
        <w:pStyle w:val="BodyA"/>
        <w:numPr>
          <w:ilvl w:val="1"/>
          <w:numId w:val="2"/>
        </w:numPr>
      </w:pPr>
      <w:r>
        <w:t>Public Comment</w:t>
      </w:r>
    </w:p>
    <w:p w14:paraId="2ADD1BED" w14:textId="36AC3911" w:rsidR="00236A56" w:rsidRDefault="00236A56" w:rsidP="00236A56">
      <w:pPr>
        <w:pStyle w:val="BodyA"/>
        <w:ind w:left="1440"/>
      </w:pPr>
      <w:r>
        <w:t xml:space="preserve">Chair Richardson called for comment. There was no response from the public. </w:t>
      </w:r>
    </w:p>
    <w:p w14:paraId="79D441BC" w14:textId="77777777" w:rsidR="009969EC" w:rsidRDefault="009969EC" w:rsidP="009969EC">
      <w:pPr>
        <w:pStyle w:val="BodyA"/>
        <w:ind w:left="720"/>
      </w:pPr>
    </w:p>
    <w:p w14:paraId="30103FB7" w14:textId="77777777" w:rsidR="009969EC" w:rsidRDefault="00000000" w:rsidP="009969EC">
      <w:pPr>
        <w:pStyle w:val="BodyA"/>
        <w:numPr>
          <w:ilvl w:val="1"/>
          <w:numId w:val="2"/>
        </w:numPr>
      </w:pPr>
      <w:r>
        <w:t>Chairperson’s Report: (Richardson</w:t>
      </w:r>
      <w:r w:rsidR="009969EC">
        <w:t>)</w:t>
      </w:r>
    </w:p>
    <w:p w14:paraId="7A690979" w14:textId="3B4BBBBC" w:rsidR="009969EC" w:rsidRDefault="00236A56" w:rsidP="00236A56">
      <w:pPr>
        <w:pStyle w:val="ListParagraph"/>
        <w:ind w:left="1440"/>
        <w:rPr>
          <w:rFonts w:ascii="Helvetica Neue" w:hAnsi="Helvetica Neue" w:cs="Arial Unicode MS"/>
          <w:color w:val="000000"/>
          <w:sz w:val="22"/>
          <w:szCs w:val="22"/>
          <w:u w:color="000000"/>
        </w:rPr>
      </w:pPr>
      <w:r>
        <w:rPr>
          <w:rFonts w:ascii="Helvetica Neue" w:hAnsi="Helvetica Neue" w:cs="Arial Unicode MS"/>
          <w:color w:val="000000"/>
          <w:sz w:val="22"/>
          <w:szCs w:val="22"/>
          <w:u w:color="000000"/>
        </w:rPr>
        <w:t>R</w:t>
      </w:r>
      <w:r w:rsidRPr="00236A56">
        <w:rPr>
          <w:rFonts w:ascii="Helvetica Neue" w:hAnsi="Helvetica Neue" w:cs="Arial Unicode MS"/>
          <w:color w:val="000000"/>
          <w:sz w:val="22"/>
          <w:szCs w:val="22"/>
          <w:u w:color="000000"/>
        </w:rPr>
        <w:t xml:space="preserve">ichardson confirmed </w:t>
      </w:r>
      <w:r w:rsidR="00791157" w:rsidRPr="00791157">
        <w:rPr>
          <w:rFonts w:ascii="Helvetica Neue" w:hAnsi="Helvetica Neue" w:cs="Arial Unicode MS"/>
          <w:color w:val="000000"/>
          <w:sz w:val="22"/>
          <w:szCs w:val="22"/>
          <w:u w:color="000000"/>
        </w:rPr>
        <w:t>BEAC will host a bike corral at the Berkley Art Bash on June 13, 2026.</w:t>
      </w:r>
    </w:p>
    <w:p w14:paraId="60DD4C10" w14:textId="77777777" w:rsidR="00236A56" w:rsidRDefault="00236A56" w:rsidP="00236A56">
      <w:pPr>
        <w:pStyle w:val="ListParagraph"/>
        <w:ind w:left="1440"/>
      </w:pPr>
    </w:p>
    <w:p w14:paraId="4F6AD3E5" w14:textId="5A36C883" w:rsidR="009969EC" w:rsidRDefault="00000000" w:rsidP="009969EC">
      <w:pPr>
        <w:pStyle w:val="BodyA"/>
        <w:numPr>
          <w:ilvl w:val="1"/>
          <w:numId w:val="2"/>
        </w:numPr>
      </w:pPr>
      <w:r>
        <w:t>City Council Liaison Report: (</w:t>
      </w:r>
      <w:r w:rsidR="00236A56">
        <w:t>Councilmember</w:t>
      </w:r>
      <w:r>
        <w:t xml:space="preserve"> Elrod)</w:t>
      </w:r>
    </w:p>
    <w:p w14:paraId="5FE2D2EC" w14:textId="77777777" w:rsidR="00632935" w:rsidRDefault="00236A56" w:rsidP="00236A56">
      <w:pPr>
        <w:pStyle w:val="BodyA"/>
        <w:ind w:left="1440"/>
      </w:pPr>
      <w:r>
        <w:t xml:space="preserve">Councilmember Elrod shared </w:t>
      </w:r>
    </w:p>
    <w:p w14:paraId="79EAF256" w14:textId="6221A473" w:rsidR="00236A56" w:rsidRDefault="00632935" w:rsidP="00632935">
      <w:pPr>
        <w:pStyle w:val="BodyA"/>
        <w:numPr>
          <w:ilvl w:val="0"/>
          <w:numId w:val="3"/>
        </w:numPr>
      </w:pPr>
      <w:r>
        <w:t>Southfield is considering programs over composting and solar energy</w:t>
      </w:r>
      <w:r w:rsidR="00791157">
        <w:t>; may serve as model for</w:t>
      </w:r>
      <w:r>
        <w:t xml:space="preserve"> Berkley</w:t>
      </w:r>
    </w:p>
    <w:p w14:paraId="7E3D6F7E" w14:textId="5A18FC49" w:rsidR="00632935" w:rsidRDefault="00632935" w:rsidP="00632935">
      <w:pPr>
        <w:pStyle w:val="BodyA"/>
        <w:numPr>
          <w:ilvl w:val="0"/>
          <w:numId w:val="3"/>
        </w:numPr>
      </w:pPr>
      <w:r>
        <w:t>City is moving into the budgeting cycle</w:t>
      </w:r>
    </w:p>
    <w:p w14:paraId="305079FC" w14:textId="716948D5" w:rsidR="00632935" w:rsidRDefault="00632935" w:rsidP="00632935">
      <w:pPr>
        <w:pStyle w:val="BodyA"/>
        <w:numPr>
          <w:ilvl w:val="0"/>
          <w:numId w:val="3"/>
        </w:numPr>
      </w:pPr>
      <w:r>
        <w:t>State Representative Natalie Price presented to Council recently to discuss priorities at the state level and how they affect local governments</w:t>
      </w:r>
    </w:p>
    <w:p w14:paraId="504FE6B6" w14:textId="77777777" w:rsidR="009969EC" w:rsidRDefault="009969EC" w:rsidP="009969EC">
      <w:pPr>
        <w:pStyle w:val="ListParagraph"/>
      </w:pPr>
    </w:p>
    <w:p w14:paraId="79683112" w14:textId="77777777" w:rsidR="009969EC" w:rsidRDefault="00000000" w:rsidP="009969EC">
      <w:pPr>
        <w:pStyle w:val="BodyA"/>
        <w:numPr>
          <w:ilvl w:val="1"/>
          <w:numId w:val="2"/>
        </w:numPr>
      </w:pPr>
      <w:r>
        <w:t>Liaison Report: (Brown)</w:t>
      </w:r>
    </w:p>
    <w:p w14:paraId="6282F7E8" w14:textId="124AFB5F" w:rsidR="000367A3" w:rsidRDefault="000367A3" w:rsidP="000367A3">
      <w:pPr>
        <w:pStyle w:val="BodyA"/>
        <w:ind w:left="1440"/>
      </w:pPr>
      <w:r>
        <w:t>Absent, but shared the following notes</w:t>
      </w:r>
      <w:r w:rsidR="00D22DFB">
        <w:t xml:space="preserve"> before the meeting</w:t>
      </w:r>
    </w:p>
    <w:p w14:paraId="320BBE71" w14:textId="407A335C" w:rsidR="000367A3" w:rsidRDefault="000367A3" w:rsidP="000367A3">
      <w:pPr>
        <w:pStyle w:val="BodyA"/>
        <w:numPr>
          <w:ilvl w:val="0"/>
          <w:numId w:val="4"/>
        </w:numPr>
      </w:pPr>
      <w:r>
        <w:t xml:space="preserve">New members have been appointed by </w:t>
      </w:r>
      <w:r w:rsidR="00F3084F">
        <w:t>C</w:t>
      </w:r>
      <w:r>
        <w:t xml:space="preserve">ouncil. </w:t>
      </w:r>
    </w:p>
    <w:p w14:paraId="18DE5620" w14:textId="0BFD03F7" w:rsidR="000367A3" w:rsidRDefault="000367A3" w:rsidP="000367A3">
      <w:pPr>
        <w:pStyle w:val="BodyA"/>
        <w:numPr>
          <w:ilvl w:val="0"/>
          <w:numId w:val="4"/>
        </w:numPr>
      </w:pPr>
      <w:r>
        <w:t>Requesting timelines for scheduling a tour of SOCRRA facilities</w:t>
      </w:r>
    </w:p>
    <w:p w14:paraId="5F4FA060" w14:textId="5B22F4B0" w:rsidR="000367A3" w:rsidRDefault="000367A3" w:rsidP="000367A3">
      <w:pPr>
        <w:pStyle w:val="BodyA"/>
        <w:numPr>
          <w:ilvl w:val="0"/>
          <w:numId w:val="4"/>
        </w:numPr>
      </w:pPr>
      <w:r>
        <w:t xml:space="preserve">Requested timelines for e-recycle days. </w:t>
      </w:r>
    </w:p>
    <w:p w14:paraId="7EC49CB3" w14:textId="074CA263" w:rsidR="000367A3" w:rsidRDefault="000367A3" w:rsidP="000367A3">
      <w:pPr>
        <w:pStyle w:val="BodyA"/>
        <w:numPr>
          <w:ilvl w:val="0"/>
          <w:numId w:val="4"/>
        </w:numPr>
      </w:pPr>
      <w:r>
        <w:t xml:space="preserve">Meeting with DTE to discuss their EV charging options for the parking lots downtown. </w:t>
      </w:r>
    </w:p>
    <w:p w14:paraId="745B9856" w14:textId="60B14EF0" w:rsidR="000367A3" w:rsidRDefault="000367A3" w:rsidP="000367A3">
      <w:pPr>
        <w:pStyle w:val="BodyA"/>
        <w:numPr>
          <w:ilvl w:val="0"/>
          <w:numId w:val="4"/>
        </w:numPr>
      </w:pPr>
      <w:r>
        <w:t xml:space="preserve">No updates on Berkely days to share </w:t>
      </w:r>
      <w:proofErr w:type="gramStart"/>
      <w:r>
        <w:t>at this time</w:t>
      </w:r>
      <w:proofErr w:type="gramEnd"/>
      <w:r>
        <w:t xml:space="preserve">. </w:t>
      </w:r>
    </w:p>
    <w:p w14:paraId="2D2F6897" w14:textId="74880695" w:rsidR="009969EC" w:rsidRDefault="000367A3" w:rsidP="00E35365">
      <w:pPr>
        <w:pStyle w:val="BodyA"/>
        <w:numPr>
          <w:ilvl w:val="0"/>
          <w:numId w:val="4"/>
        </w:numPr>
      </w:pPr>
      <w:r>
        <w:t>MOGO bikes are still being used; pending discussion with DDA.</w:t>
      </w:r>
    </w:p>
    <w:p w14:paraId="10C5DC69" w14:textId="000076E5" w:rsidR="000367A3" w:rsidRDefault="000367A3" w:rsidP="00E35365">
      <w:pPr>
        <w:pStyle w:val="BodyA"/>
        <w:numPr>
          <w:ilvl w:val="0"/>
          <w:numId w:val="4"/>
        </w:numPr>
      </w:pPr>
      <w:r>
        <w:t xml:space="preserve">Shared SOCRRA data; </w:t>
      </w:r>
      <w:r w:rsidR="00791157">
        <w:t>refer to</w:t>
      </w:r>
      <w:r>
        <w:t xml:space="preserve"> </w:t>
      </w:r>
      <w:r w:rsidRPr="00791157">
        <w:rPr>
          <w:i/>
          <w:iCs/>
        </w:rPr>
        <w:t>Appendix</w:t>
      </w:r>
    </w:p>
    <w:p w14:paraId="1AEF6536" w14:textId="77777777" w:rsidR="000367A3" w:rsidRDefault="000367A3" w:rsidP="000367A3">
      <w:pPr>
        <w:pStyle w:val="BodyA"/>
      </w:pPr>
    </w:p>
    <w:p w14:paraId="66F12F6F" w14:textId="77777777" w:rsidR="009969EC" w:rsidRDefault="00000000" w:rsidP="009969EC">
      <w:pPr>
        <w:pStyle w:val="BodyA"/>
        <w:numPr>
          <w:ilvl w:val="1"/>
          <w:numId w:val="2"/>
        </w:numPr>
      </w:pPr>
      <w:r>
        <w:t>Action item: finalize and adopt 2026 events calendar</w:t>
      </w:r>
    </w:p>
    <w:p w14:paraId="05ACBD78" w14:textId="1A52A9F3" w:rsidR="00D22DFB" w:rsidRDefault="00D22DFB" w:rsidP="00A95B12">
      <w:pPr>
        <w:pStyle w:val="BodyA"/>
        <w:ind w:left="1440"/>
      </w:pPr>
      <w:r>
        <w:t>Proposed the following event dates</w:t>
      </w:r>
    </w:p>
    <w:p w14:paraId="0E3D4053" w14:textId="77777777" w:rsidR="00A95B12" w:rsidRDefault="00A95B12" w:rsidP="00A95B12">
      <w:pPr>
        <w:pStyle w:val="BodyA"/>
        <w:ind w:left="1440"/>
      </w:pPr>
    </w:p>
    <w:tbl>
      <w:tblPr>
        <w:tblStyle w:val="GridTable1Light"/>
        <w:tblW w:w="0" w:type="auto"/>
        <w:tblInd w:w="1435" w:type="dxa"/>
        <w:tblLook w:val="0420" w:firstRow="1" w:lastRow="0" w:firstColumn="0" w:lastColumn="0" w:noHBand="0" w:noVBand="1"/>
      </w:tblPr>
      <w:tblGrid>
        <w:gridCol w:w="3690"/>
        <w:gridCol w:w="3780"/>
      </w:tblGrid>
      <w:tr w:rsidR="00D22DFB" w14:paraId="636A4587" w14:textId="77777777" w:rsidTr="00A95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0" w:type="dxa"/>
          </w:tcPr>
          <w:p w14:paraId="58D3A940" w14:textId="0D858979" w:rsidR="00D22DFB" w:rsidRDefault="00D22DFB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Event</w:t>
            </w:r>
          </w:p>
        </w:tc>
        <w:tc>
          <w:tcPr>
            <w:tcW w:w="3780" w:type="dxa"/>
          </w:tcPr>
          <w:p w14:paraId="4B10ED3E" w14:textId="6931ED66" w:rsidR="00D22DFB" w:rsidRDefault="00D22DFB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Proposed Date</w:t>
            </w:r>
          </w:p>
        </w:tc>
      </w:tr>
      <w:tr w:rsidR="00D22DFB" w14:paraId="1E563CAC" w14:textId="77777777" w:rsidTr="00A95B12">
        <w:tc>
          <w:tcPr>
            <w:tcW w:w="3690" w:type="dxa"/>
          </w:tcPr>
          <w:p w14:paraId="7EFA3C5B" w14:textId="562EAE46" w:rsidR="00D22DFB" w:rsidRDefault="00D22DFB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Berkley Art Bash (</w:t>
            </w:r>
            <w:r w:rsidR="00A95B12">
              <w:t>b</w:t>
            </w:r>
            <w:r>
              <w:t xml:space="preserve">ike </w:t>
            </w:r>
            <w:r w:rsidR="00A95B12">
              <w:t>c</w:t>
            </w:r>
            <w:r>
              <w:t>orral)</w:t>
            </w:r>
          </w:p>
        </w:tc>
        <w:tc>
          <w:tcPr>
            <w:tcW w:w="3780" w:type="dxa"/>
          </w:tcPr>
          <w:p w14:paraId="60EA79F9" w14:textId="0F24B8C9" w:rsidR="00D22DFB" w:rsidRDefault="00D22DFB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June 13, 2026</w:t>
            </w:r>
          </w:p>
        </w:tc>
      </w:tr>
      <w:tr w:rsidR="00D22DFB" w14:paraId="1ECE07A5" w14:textId="77777777" w:rsidTr="00A95B12">
        <w:tc>
          <w:tcPr>
            <w:tcW w:w="3690" w:type="dxa"/>
          </w:tcPr>
          <w:p w14:paraId="6D624595" w14:textId="4B55690B" w:rsidR="00D22DFB" w:rsidRDefault="00D22DFB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Native plant bed installation</w:t>
            </w:r>
          </w:p>
        </w:tc>
        <w:tc>
          <w:tcPr>
            <w:tcW w:w="3780" w:type="dxa"/>
          </w:tcPr>
          <w:p w14:paraId="6E1460AF" w14:textId="387F267F" w:rsidR="00D22DFB" w:rsidRDefault="00D22DFB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June 3, 2026</w:t>
            </w:r>
          </w:p>
        </w:tc>
      </w:tr>
      <w:tr w:rsidR="00D22DFB" w14:paraId="577ECD4F" w14:textId="77777777" w:rsidTr="00A95B12">
        <w:tc>
          <w:tcPr>
            <w:tcW w:w="3690" w:type="dxa"/>
          </w:tcPr>
          <w:p w14:paraId="61081856" w14:textId="4E14CE29" w:rsidR="00D22DFB" w:rsidRDefault="00D22DFB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E-</w:t>
            </w:r>
            <w:r w:rsidR="00A95B12">
              <w:t>r</w:t>
            </w:r>
            <w:r>
              <w:t xml:space="preserve">ecycling </w:t>
            </w:r>
            <w:r w:rsidR="00A95B12">
              <w:t>e</w:t>
            </w:r>
            <w:r>
              <w:t xml:space="preserve">vent – </w:t>
            </w:r>
            <w:r w:rsidR="00A95B12">
              <w:t>s</w:t>
            </w:r>
            <w:r>
              <w:t>pring</w:t>
            </w:r>
          </w:p>
        </w:tc>
        <w:tc>
          <w:tcPr>
            <w:tcW w:w="3780" w:type="dxa"/>
          </w:tcPr>
          <w:p w14:paraId="0E9A7B74" w14:textId="1BCE4AD3" w:rsidR="00D22DFB" w:rsidRDefault="00A95B12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May 23, 2026</w:t>
            </w:r>
          </w:p>
        </w:tc>
      </w:tr>
      <w:tr w:rsidR="00D22DFB" w14:paraId="0A10DA36" w14:textId="77777777" w:rsidTr="00A95B12">
        <w:tc>
          <w:tcPr>
            <w:tcW w:w="3690" w:type="dxa"/>
          </w:tcPr>
          <w:p w14:paraId="36972412" w14:textId="5ADD48EC" w:rsidR="00D22DFB" w:rsidRDefault="00A95B12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E-recycling event – fall</w:t>
            </w:r>
          </w:p>
        </w:tc>
        <w:tc>
          <w:tcPr>
            <w:tcW w:w="3780" w:type="dxa"/>
          </w:tcPr>
          <w:p w14:paraId="5F4F8E3E" w14:textId="414F1A7C" w:rsidR="00D22DFB" w:rsidRDefault="00A95B12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October 10, 2026</w:t>
            </w:r>
          </w:p>
        </w:tc>
      </w:tr>
      <w:tr w:rsidR="00A95B12" w14:paraId="620414A3" w14:textId="77777777" w:rsidTr="00A95B12">
        <w:tc>
          <w:tcPr>
            <w:tcW w:w="3690" w:type="dxa"/>
          </w:tcPr>
          <w:p w14:paraId="13332F1C" w14:textId="5BFADEF7" w:rsidR="00A95B12" w:rsidRDefault="00A95B12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Clothing swap – spring</w:t>
            </w:r>
          </w:p>
        </w:tc>
        <w:tc>
          <w:tcPr>
            <w:tcW w:w="3780" w:type="dxa"/>
          </w:tcPr>
          <w:p w14:paraId="2DA30503" w14:textId="2C743E4B" w:rsidR="00A95B12" w:rsidRDefault="00A95B12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TBD – partnership with library</w:t>
            </w:r>
          </w:p>
        </w:tc>
      </w:tr>
      <w:tr w:rsidR="00A95B12" w14:paraId="2A63303B" w14:textId="77777777" w:rsidTr="00A95B12">
        <w:tc>
          <w:tcPr>
            <w:tcW w:w="3690" w:type="dxa"/>
          </w:tcPr>
          <w:p w14:paraId="7E3016AA" w14:textId="6F56A804" w:rsidR="00A95B12" w:rsidRDefault="00A95B12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Clothing swap – fall</w:t>
            </w:r>
          </w:p>
        </w:tc>
        <w:tc>
          <w:tcPr>
            <w:tcW w:w="3780" w:type="dxa"/>
          </w:tcPr>
          <w:p w14:paraId="15E26C58" w14:textId="240016FB" w:rsidR="00A95B12" w:rsidRDefault="00A95B12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TBD – partnership with library</w:t>
            </w:r>
          </w:p>
        </w:tc>
      </w:tr>
      <w:tr w:rsidR="00A95B12" w14:paraId="43B09B97" w14:textId="77777777" w:rsidTr="00A95B12">
        <w:tc>
          <w:tcPr>
            <w:tcW w:w="3690" w:type="dxa"/>
          </w:tcPr>
          <w:p w14:paraId="66A941D8" w14:textId="2E4F2F44" w:rsidR="00A95B12" w:rsidRDefault="00A95B12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Native plant sale – spring</w:t>
            </w:r>
          </w:p>
        </w:tc>
        <w:tc>
          <w:tcPr>
            <w:tcW w:w="3780" w:type="dxa"/>
          </w:tcPr>
          <w:p w14:paraId="064FEFD6" w14:textId="7C71875C" w:rsidR="00A95B12" w:rsidRDefault="00A95B12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May 31, 2026</w:t>
            </w:r>
          </w:p>
        </w:tc>
      </w:tr>
      <w:tr w:rsidR="00A95B12" w14:paraId="3EE30A33" w14:textId="77777777" w:rsidTr="00A95B12">
        <w:tc>
          <w:tcPr>
            <w:tcW w:w="3690" w:type="dxa"/>
          </w:tcPr>
          <w:p w14:paraId="756CC128" w14:textId="51476D50" w:rsidR="00A95B12" w:rsidRDefault="00A95B12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Native plant sale – fall</w:t>
            </w:r>
          </w:p>
        </w:tc>
        <w:tc>
          <w:tcPr>
            <w:tcW w:w="3780" w:type="dxa"/>
          </w:tcPr>
          <w:p w14:paraId="683B1D61" w14:textId="543FB1D0" w:rsidR="00A95B12" w:rsidRDefault="00A95B12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September 12, 2026</w:t>
            </w:r>
          </w:p>
        </w:tc>
      </w:tr>
      <w:tr w:rsidR="00A95B12" w14:paraId="53BABCC0" w14:textId="77777777" w:rsidTr="00A95B12">
        <w:tc>
          <w:tcPr>
            <w:tcW w:w="3690" w:type="dxa"/>
          </w:tcPr>
          <w:p w14:paraId="222E75CC" w14:textId="565AB942" w:rsidR="00A95B12" w:rsidRDefault="00A95B12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SOCRRA tour</w:t>
            </w:r>
          </w:p>
        </w:tc>
        <w:tc>
          <w:tcPr>
            <w:tcW w:w="3780" w:type="dxa"/>
          </w:tcPr>
          <w:p w14:paraId="6B69C516" w14:textId="78CC2358" w:rsidR="00A95B12" w:rsidRDefault="00A95B12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TBD</w:t>
            </w:r>
          </w:p>
        </w:tc>
      </w:tr>
      <w:tr w:rsidR="00A95B12" w14:paraId="2D53CE84" w14:textId="77777777" w:rsidTr="00A95B12">
        <w:tc>
          <w:tcPr>
            <w:tcW w:w="3690" w:type="dxa"/>
          </w:tcPr>
          <w:p w14:paraId="5876CDA5" w14:textId="640E92B2" w:rsidR="00A95B12" w:rsidRDefault="00A95B12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Berkley Street Art Fest (bike corral)</w:t>
            </w:r>
          </w:p>
        </w:tc>
        <w:tc>
          <w:tcPr>
            <w:tcW w:w="3780" w:type="dxa"/>
          </w:tcPr>
          <w:p w14:paraId="60BC27E8" w14:textId="436F3311" w:rsidR="00A95B12" w:rsidRDefault="00A95B12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TBD – July 2026</w:t>
            </w:r>
          </w:p>
        </w:tc>
      </w:tr>
      <w:tr w:rsidR="00A95B12" w14:paraId="156F49D2" w14:textId="77777777" w:rsidTr="00A95B12">
        <w:tc>
          <w:tcPr>
            <w:tcW w:w="3690" w:type="dxa"/>
          </w:tcPr>
          <w:p w14:paraId="27672CD7" w14:textId="5BB0C215" w:rsidR="00A95B12" w:rsidRDefault="00A95B12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Touch a Truck (bike corral or table)</w:t>
            </w:r>
          </w:p>
        </w:tc>
        <w:tc>
          <w:tcPr>
            <w:tcW w:w="3780" w:type="dxa"/>
          </w:tcPr>
          <w:p w14:paraId="3C2FEBA1" w14:textId="353DA1CC" w:rsidR="00A95B12" w:rsidRDefault="00A95B12" w:rsidP="00D22DF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TBD – fall 2026</w:t>
            </w:r>
          </w:p>
        </w:tc>
      </w:tr>
    </w:tbl>
    <w:p w14:paraId="5A6CDFD1" w14:textId="757E3463" w:rsidR="00D22DFB" w:rsidRDefault="00D22DFB" w:rsidP="00D22DFB">
      <w:pPr>
        <w:pStyle w:val="BodyA"/>
        <w:ind w:left="1440"/>
      </w:pPr>
    </w:p>
    <w:p w14:paraId="5542E3FC" w14:textId="3863C977" w:rsidR="00A95B12" w:rsidRDefault="00A95B12" w:rsidP="00D22DFB">
      <w:pPr>
        <w:pStyle w:val="BodyA"/>
        <w:ind w:left="1440"/>
      </w:pPr>
      <w:r>
        <w:t xml:space="preserve">Motion to table for confirmation at next meeting by Losey, second by Alexander. Motion carried unanimously. </w:t>
      </w:r>
    </w:p>
    <w:p w14:paraId="4DB5B633" w14:textId="77777777" w:rsidR="009969EC" w:rsidRDefault="009969EC" w:rsidP="009969EC">
      <w:pPr>
        <w:pStyle w:val="ListParagraph"/>
      </w:pPr>
    </w:p>
    <w:p w14:paraId="607F110F" w14:textId="77777777" w:rsidR="009969EC" w:rsidRDefault="00000000" w:rsidP="009969EC">
      <w:pPr>
        <w:pStyle w:val="BodyA"/>
        <w:numPr>
          <w:ilvl w:val="1"/>
          <w:numId w:val="2"/>
        </w:numPr>
      </w:pPr>
      <w:r>
        <w:t>Discussion Item: Work Plan Priority: increasing Berkley Recycling rates (all)</w:t>
      </w:r>
    </w:p>
    <w:p w14:paraId="6B6B8E07" w14:textId="4B61A364" w:rsidR="00A95B12" w:rsidRDefault="00A95B12" w:rsidP="00A95B12">
      <w:pPr>
        <w:pStyle w:val="BodyA"/>
        <w:ind w:left="1440"/>
      </w:pPr>
      <w:r>
        <w:t xml:space="preserve">Richardson summarized recycling statistics shared by Brown; refer to Appendix. </w:t>
      </w:r>
    </w:p>
    <w:p w14:paraId="63FB249F" w14:textId="77777777" w:rsidR="00CC1E93" w:rsidRDefault="00CC1E93" w:rsidP="00CC1E93">
      <w:pPr>
        <w:pStyle w:val="BodyA"/>
        <w:ind w:left="1440"/>
      </w:pPr>
    </w:p>
    <w:p w14:paraId="3132683C" w14:textId="77777777" w:rsidR="00CC1E93" w:rsidRDefault="00A95B12" w:rsidP="00CC1E93">
      <w:pPr>
        <w:pStyle w:val="BodyA"/>
        <w:ind w:left="1440"/>
      </w:pPr>
      <w:r>
        <w:t xml:space="preserve">Richardson reminded BEAC of goal of reaching the Michigan state average for recycling, which is currently at 25% with State goal of reaching 30% by 2029, and shared resources </w:t>
      </w:r>
      <w:r w:rsidR="00CC1E93">
        <w:t>available</w:t>
      </w:r>
      <w:r>
        <w:t xml:space="preserve"> to cities to improve recycling adoption. </w:t>
      </w:r>
    </w:p>
    <w:p w14:paraId="1FC73CF9" w14:textId="77777777" w:rsidR="00CC1E93" w:rsidRDefault="00CC1E93" w:rsidP="00CC1E93">
      <w:pPr>
        <w:pStyle w:val="BodyA"/>
        <w:ind w:left="1440"/>
      </w:pPr>
    </w:p>
    <w:p w14:paraId="7EC6A7C6" w14:textId="49664008" w:rsidR="00A95B12" w:rsidRDefault="00CC1E93" w:rsidP="00CC1E93">
      <w:pPr>
        <w:pStyle w:val="BodyA"/>
        <w:ind w:left="1440"/>
      </w:pPr>
      <w:r>
        <w:t xml:space="preserve">Richardson invited BEAC to review guidance at </w:t>
      </w:r>
      <w:hyperlink r:id="rId7" w:history="1">
        <w:r w:rsidR="0087261E" w:rsidRPr="00053D25">
          <w:rPr>
            <w:rStyle w:val="Hyperlink"/>
          </w:rPr>
          <w:t>http://www.recyclingpartnership.org</w:t>
        </w:r>
      </w:hyperlink>
      <w:r w:rsidR="0087261E">
        <w:t xml:space="preserve"> </w:t>
      </w:r>
    </w:p>
    <w:p w14:paraId="3CBD997D" w14:textId="77777777" w:rsidR="00CC1E93" w:rsidRDefault="00CC1E93" w:rsidP="00CC1E93">
      <w:pPr>
        <w:pStyle w:val="BodyA"/>
        <w:ind w:left="1440"/>
      </w:pPr>
    </w:p>
    <w:p w14:paraId="0C3F5467" w14:textId="58AAF800" w:rsidR="00CC1E93" w:rsidRDefault="00CC1E93" w:rsidP="00CC1E93">
      <w:pPr>
        <w:pStyle w:val="BodyA"/>
        <w:ind w:left="1440"/>
      </w:pPr>
      <w:r>
        <w:t xml:space="preserve">Richardson noted state grant programs exist to support improvement of recycling adoption. While the deadline has recently passed for this year, we intend to explore for future years. </w:t>
      </w:r>
    </w:p>
    <w:p w14:paraId="78546159" w14:textId="0D0F7643" w:rsidR="00CC1E93" w:rsidRDefault="00CC1E93" w:rsidP="00CC1E93">
      <w:pPr>
        <w:pStyle w:val="BodyA"/>
        <w:ind w:left="2160"/>
      </w:pPr>
      <w:hyperlink r:id="rId8" w:history="1">
        <w:r w:rsidRPr="00053D25">
          <w:rPr>
            <w:rStyle w:val="Hyperlink"/>
          </w:rPr>
          <w:t>https://www.michigan.gov/egle/about/organization/materials-management/recycling</w:t>
        </w:r>
      </w:hyperlink>
    </w:p>
    <w:p w14:paraId="3728EDDB" w14:textId="57A4C2CD" w:rsidR="00CC1E93" w:rsidRDefault="00CC1E93" w:rsidP="00CC1E93">
      <w:pPr>
        <w:pStyle w:val="BodyA"/>
      </w:pPr>
      <w:r>
        <w:tab/>
      </w:r>
      <w:r>
        <w:tab/>
      </w:r>
    </w:p>
    <w:p w14:paraId="634514D4" w14:textId="614C4850" w:rsidR="00CC1E93" w:rsidRDefault="00CC1E93" w:rsidP="00A21B58">
      <w:pPr>
        <w:pStyle w:val="BodyA"/>
        <w:ind w:left="1440"/>
      </w:pPr>
      <w:r>
        <w:t xml:space="preserve">Richardson confirmed goals for BEAC are education and creating opportunities for improved recycling adoption. </w:t>
      </w:r>
    </w:p>
    <w:p w14:paraId="05BE6550" w14:textId="77777777" w:rsidR="009969EC" w:rsidRDefault="009969EC" w:rsidP="009969EC">
      <w:pPr>
        <w:pStyle w:val="ListParagraph"/>
      </w:pPr>
    </w:p>
    <w:p w14:paraId="227CF350" w14:textId="77777777" w:rsidR="009969EC" w:rsidRDefault="00000000" w:rsidP="009969EC">
      <w:pPr>
        <w:pStyle w:val="BodyA"/>
        <w:numPr>
          <w:ilvl w:val="1"/>
          <w:numId w:val="2"/>
        </w:numPr>
      </w:pPr>
      <w:r>
        <w:t>Discussion Item: Work Plan Priority: review Berkley Energy Efficiency Plan (all)</w:t>
      </w:r>
    </w:p>
    <w:p w14:paraId="147DEDA2" w14:textId="1D52F298" w:rsidR="00A21B58" w:rsidRDefault="00A21B58" w:rsidP="00A21B58">
      <w:pPr>
        <w:pStyle w:val="BodyA"/>
        <w:ind w:left="1440"/>
      </w:pPr>
      <w:r>
        <w:t xml:space="preserve">Richardson referred to the Berkley Energy Efficiency Plan, which was adopted in 2019. See </w:t>
      </w:r>
      <w:hyperlink r:id="rId9" w:history="1">
        <w:r w:rsidRPr="00053D25">
          <w:rPr>
            <w:rStyle w:val="Hyperlink"/>
          </w:rPr>
          <w:t>https://berkleymi.gov/PDF%20Downloads/BerkleyEnergyPlan_July2019-compressed.pdf</w:t>
        </w:r>
      </w:hyperlink>
      <w:r>
        <w:t xml:space="preserve">. </w:t>
      </w:r>
    </w:p>
    <w:p w14:paraId="0B694851" w14:textId="77777777" w:rsidR="00A21B58" w:rsidRDefault="00A21B58" w:rsidP="00A21B58">
      <w:pPr>
        <w:pStyle w:val="BodyA"/>
        <w:ind w:left="1440"/>
      </w:pPr>
    </w:p>
    <w:p w14:paraId="1902E9DD" w14:textId="79BEB30B" w:rsidR="00D2082A" w:rsidRDefault="00D2082A" w:rsidP="00A21B58">
      <w:pPr>
        <w:pStyle w:val="BodyA"/>
        <w:ind w:left="1440"/>
      </w:pPr>
      <w:r>
        <w:t xml:space="preserve">Richardson proposed reviewing progress to the plan through inquiry of the City Manager. Elrod agreed to discuss with City Manager </w:t>
      </w:r>
      <w:r w:rsidRPr="00D2082A">
        <w:t>Crystal VanVleck</w:t>
      </w:r>
      <w:r>
        <w:t xml:space="preserve"> at their next regular meeting. </w:t>
      </w:r>
    </w:p>
    <w:p w14:paraId="2E8F0002" w14:textId="77777777" w:rsidR="009969EC" w:rsidRDefault="009969EC" w:rsidP="009969EC">
      <w:pPr>
        <w:pStyle w:val="ListParagraph"/>
      </w:pPr>
    </w:p>
    <w:p w14:paraId="3BE3FD22" w14:textId="77777777" w:rsidR="009969EC" w:rsidRDefault="009969EC" w:rsidP="009969EC">
      <w:pPr>
        <w:pStyle w:val="BodyA"/>
        <w:numPr>
          <w:ilvl w:val="1"/>
          <w:numId w:val="2"/>
        </w:numPr>
      </w:pPr>
      <w:r>
        <w:lastRenderedPageBreak/>
        <w:t>Discussion Item: comments and updates on other work plan priorities</w:t>
      </w:r>
    </w:p>
    <w:p w14:paraId="1560FBEF" w14:textId="6E0E68D5" w:rsidR="00D2082A" w:rsidRDefault="00D2082A" w:rsidP="00D2082A">
      <w:pPr>
        <w:pStyle w:val="BodyA"/>
        <w:ind w:left="1440"/>
      </w:pPr>
      <w:r>
        <w:t>Tabled until future meeting</w:t>
      </w:r>
    </w:p>
    <w:p w14:paraId="3472E010" w14:textId="77777777" w:rsidR="009969EC" w:rsidRDefault="009969EC" w:rsidP="009969EC">
      <w:pPr>
        <w:pStyle w:val="ListParagraph"/>
      </w:pPr>
    </w:p>
    <w:p w14:paraId="45241E47" w14:textId="77777777" w:rsidR="00D2082A" w:rsidRDefault="00000000" w:rsidP="009969EC">
      <w:pPr>
        <w:pStyle w:val="BodyA"/>
        <w:numPr>
          <w:ilvl w:val="1"/>
          <w:numId w:val="2"/>
        </w:numPr>
      </w:pPr>
      <w:r>
        <w:t xml:space="preserve">Old Business: </w:t>
      </w:r>
    </w:p>
    <w:p w14:paraId="636D28BC" w14:textId="39D896F6" w:rsidR="009969EC" w:rsidRDefault="00000000" w:rsidP="00D2082A">
      <w:pPr>
        <w:pStyle w:val="BodyA"/>
        <w:ind w:left="720" w:firstLine="720"/>
      </w:pPr>
      <w:r>
        <w:t>Recommendation for locating native plant bed (All)</w:t>
      </w:r>
    </w:p>
    <w:p w14:paraId="7E2583DE" w14:textId="0F43A551" w:rsidR="00D2082A" w:rsidRDefault="00D2082A" w:rsidP="00D2082A">
      <w:pPr>
        <w:pStyle w:val="BodyA"/>
        <w:ind w:left="720" w:firstLine="720"/>
      </w:pPr>
      <w:r>
        <w:tab/>
        <w:t>Tabled until future meeting</w:t>
      </w:r>
    </w:p>
    <w:p w14:paraId="6DC0A7AF" w14:textId="77777777" w:rsidR="009969EC" w:rsidRDefault="009969EC" w:rsidP="009969EC">
      <w:pPr>
        <w:pStyle w:val="ListParagraph"/>
      </w:pPr>
    </w:p>
    <w:p w14:paraId="197E0F4D" w14:textId="77777777" w:rsidR="009969EC" w:rsidRDefault="00000000" w:rsidP="009969EC">
      <w:pPr>
        <w:pStyle w:val="BodyA"/>
        <w:numPr>
          <w:ilvl w:val="1"/>
          <w:numId w:val="2"/>
        </w:numPr>
      </w:pPr>
      <w:r>
        <w:t xml:space="preserve">New Business: </w:t>
      </w:r>
    </w:p>
    <w:p w14:paraId="295A0C70" w14:textId="430CECA0" w:rsidR="00D2082A" w:rsidRDefault="00D2082A" w:rsidP="00D2082A">
      <w:pPr>
        <w:pStyle w:val="BodyA"/>
        <w:ind w:left="1440"/>
      </w:pPr>
      <w:r>
        <w:t xml:space="preserve">Richardson discussed possibility of adding additional members to the BEAC. </w:t>
      </w:r>
    </w:p>
    <w:p w14:paraId="0E0F38E5" w14:textId="77777777" w:rsidR="00D2082A" w:rsidRDefault="00D2082A" w:rsidP="00D2082A">
      <w:pPr>
        <w:pStyle w:val="BodyA"/>
        <w:ind w:left="1440"/>
      </w:pPr>
    </w:p>
    <w:p w14:paraId="31517365" w14:textId="14CAC5F9" w:rsidR="00D2082A" w:rsidRDefault="00D2082A" w:rsidP="00D2082A">
      <w:pPr>
        <w:pStyle w:val="BodyA"/>
        <w:ind w:left="1440"/>
      </w:pPr>
      <w:r>
        <w:t xml:space="preserve">Motion by Losey to </w:t>
      </w:r>
      <w:r w:rsidR="003059BA">
        <w:t xml:space="preserve">propose </w:t>
      </w:r>
      <w:r>
        <w:t xml:space="preserve">update </w:t>
      </w:r>
      <w:r w:rsidR="003059BA">
        <w:t xml:space="preserve">to </w:t>
      </w:r>
      <w:r>
        <w:t xml:space="preserve">the BEAC member count </w:t>
      </w:r>
      <w:r w:rsidR="003059BA">
        <w:t xml:space="preserve">- </w:t>
      </w:r>
      <w:r>
        <w:t xml:space="preserve">from seven to nine, second by Alexander. Motion carried unanimously. </w:t>
      </w:r>
    </w:p>
    <w:p w14:paraId="141DB8FE" w14:textId="77777777" w:rsidR="009969EC" w:rsidRDefault="009969EC" w:rsidP="009969EC">
      <w:pPr>
        <w:pStyle w:val="ListParagraph"/>
      </w:pPr>
    </w:p>
    <w:p w14:paraId="37603CF6" w14:textId="77777777" w:rsidR="009969EC" w:rsidRDefault="00000000" w:rsidP="009969EC">
      <w:pPr>
        <w:pStyle w:val="BodyA"/>
        <w:numPr>
          <w:ilvl w:val="1"/>
          <w:numId w:val="2"/>
        </w:numPr>
      </w:pPr>
      <w:r>
        <w:t>Announcements:</w:t>
      </w:r>
    </w:p>
    <w:p w14:paraId="0B539F09" w14:textId="3B8BA9B5" w:rsidR="00D2082A" w:rsidRDefault="00D2082A" w:rsidP="00D2082A">
      <w:pPr>
        <w:pStyle w:val="BodyA"/>
        <w:ind w:left="1440"/>
      </w:pPr>
      <w:r>
        <w:t xml:space="preserve">SEMCOG General Assembly is scheduled for March 19, </w:t>
      </w:r>
      <w:proofErr w:type="gramStart"/>
      <w:r>
        <w:t>2026</w:t>
      </w:r>
      <w:proofErr w:type="gramEnd"/>
      <w:r>
        <w:t xml:space="preserve"> in Detroit. </w:t>
      </w:r>
    </w:p>
    <w:p w14:paraId="583A3F5A" w14:textId="48A63790" w:rsidR="00D2082A" w:rsidRDefault="00D2082A" w:rsidP="00D2082A">
      <w:pPr>
        <w:pStyle w:val="BodyA"/>
        <w:ind w:left="2160"/>
      </w:pPr>
      <w:hyperlink r:id="rId10" w:history="1">
        <w:r w:rsidRPr="00053D25">
          <w:rPr>
            <w:rStyle w:val="Hyperlink"/>
          </w:rPr>
          <w:t>https://semconnect.semcog.org/Events/Events/Event_Display.aspx?EventKey=GA031926</w:t>
        </w:r>
      </w:hyperlink>
    </w:p>
    <w:p w14:paraId="020F89A7" w14:textId="77777777" w:rsidR="009969EC" w:rsidRDefault="009969EC" w:rsidP="00D2082A"/>
    <w:p w14:paraId="1773CCFB" w14:textId="46056C98" w:rsidR="000367A3" w:rsidRDefault="00000000" w:rsidP="009969EC">
      <w:pPr>
        <w:pStyle w:val="BodyA"/>
        <w:numPr>
          <w:ilvl w:val="1"/>
          <w:numId w:val="2"/>
        </w:numPr>
      </w:pPr>
      <w:r>
        <w:t>Adjourn.</w:t>
      </w:r>
    </w:p>
    <w:p w14:paraId="6A2AD766" w14:textId="14A33CBA" w:rsidR="00D2082A" w:rsidRDefault="00D2082A" w:rsidP="00D2082A">
      <w:pPr>
        <w:pStyle w:val="BodyA"/>
        <w:ind w:left="1440"/>
      </w:pPr>
      <w:r>
        <w:t xml:space="preserve">Motion by Alexander, second by Losey. Motion carried unanimously. </w:t>
      </w:r>
    </w:p>
    <w:p w14:paraId="5923D856" w14:textId="77777777" w:rsidR="000367A3" w:rsidRDefault="000367A3">
      <w:pPr>
        <w:rPr>
          <w:rFonts w:ascii="Helvetica Neue" w:hAnsi="Helvetica Neue" w:cs="Arial Unicode MS"/>
          <w:color w:val="000000"/>
          <w:sz w:val="22"/>
          <w:szCs w:val="22"/>
          <w:u w:color="000000"/>
        </w:rPr>
      </w:pPr>
      <w:r>
        <w:br w:type="page"/>
      </w:r>
    </w:p>
    <w:p w14:paraId="16BF5AA7" w14:textId="2F104B14" w:rsidR="00961C26" w:rsidRDefault="000367A3" w:rsidP="000367A3">
      <w:pPr>
        <w:pStyle w:val="BodyA"/>
        <w:ind w:left="720"/>
        <w:jc w:val="center"/>
      </w:pPr>
      <w:r>
        <w:lastRenderedPageBreak/>
        <w:t>Appendix</w:t>
      </w:r>
      <w:r w:rsidR="00791157">
        <w:t xml:space="preserve">: Shared Items related to item 7. </w:t>
      </w:r>
      <w:r w:rsidR="00791157" w:rsidRPr="00791157">
        <w:t>Liaison Report: (Brown)</w:t>
      </w:r>
    </w:p>
    <w:p w14:paraId="051B2F00" w14:textId="110C83E9" w:rsidR="000367A3" w:rsidRDefault="000367A3" w:rsidP="000367A3">
      <w:pPr>
        <w:pStyle w:val="BodyA"/>
        <w:ind w:left="720"/>
        <w:jc w:val="center"/>
      </w:pPr>
      <w:r>
        <w:fldChar w:fldCharType="begin"/>
      </w:r>
      <w:r>
        <w:instrText xml:space="preserve"> INCLUDEPICTURE "/Users/jasonabenedict/Library/Group Containers/UBF8T346G9.ms/WebArchiveCopyPasteTempFiles/com.microsoft.Word/cidf_mlqi3mgz2"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82D4DA0" wp14:editId="6D07C4A5">
            <wp:extent cx="5943600" cy="7691755"/>
            <wp:effectExtent l="0" t="0" r="0" b="4445"/>
            <wp:docPr id="127392909" name="Picture 1" descr="holidaycardboard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f_mlqi3mgz2&gt;" descr="holidaycardboard.pd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3BB461F" w14:textId="02DDC649" w:rsidR="000367A3" w:rsidRDefault="000367A3" w:rsidP="000367A3">
      <w:pPr>
        <w:pStyle w:val="BodyA"/>
        <w:ind w:left="720"/>
        <w:jc w:val="center"/>
      </w:pPr>
      <w:r>
        <w:rPr>
          <w:noProof/>
        </w:rPr>
        <w:lastRenderedPageBreak/>
        <w:drawing>
          <wp:inline distT="0" distB="0" distL="0" distR="0" wp14:anchorId="302A659C" wp14:editId="23A6A34D">
            <wp:extent cx="5942324" cy="7690104"/>
            <wp:effectExtent l="0" t="0" r="1905" b="0"/>
            <wp:docPr id="1712901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01802" name="Picture 17129018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2324" cy="769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817623" wp14:editId="6124A4C7">
            <wp:extent cx="5943600" cy="7691755"/>
            <wp:effectExtent l="0" t="0" r="0" b="4445"/>
            <wp:docPr id="5459576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957661" name="Picture 54595766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7A3">
      <w:headerReference w:type="default" r:id="rId14"/>
      <w:footerReference w:type="default" r:id="rId15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D2F0" w14:textId="77777777" w:rsidR="00F519AC" w:rsidRDefault="00F519AC">
      <w:r>
        <w:separator/>
      </w:r>
    </w:p>
  </w:endnote>
  <w:endnote w:type="continuationSeparator" w:id="0">
    <w:p w14:paraId="09AE2BAB" w14:textId="77777777" w:rsidR="00F519AC" w:rsidRDefault="00F5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31F7" w14:textId="77777777" w:rsidR="00961C26" w:rsidRDefault="00961C2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636B" w14:textId="77777777" w:rsidR="00F519AC" w:rsidRDefault="00F519AC">
      <w:r>
        <w:separator/>
      </w:r>
    </w:p>
  </w:footnote>
  <w:footnote w:type="continuationSeparator" w:id="0">
    <w:p w14:paraId="4A9225B1" w14:textId="77777777" w:rsidR="00F519AC" w:rsidRDefault="00F51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CE09" w14:textId="77777777" w:rsidR="00961C26" w:rsidRDefault="00961C2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2629"/>
    <w:multiLevelType w:val="hybridMultilevel"/>
    <w:tmpl w:val="39E2E1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00A749E"/>
    <w:multiLevelType w:val="hybridMultilevel"/>
    <w:tmpl w:val="5DE8ECC6"/>
    <w:styleLink w:val="Numbered"/>
    <w:lvl w:ilvl="0" w:tplc="2CDA1CBA">
      <w:start w:val="1"/>
      <w:numFmt w:val="decimal"/>
      <w:suff w:val="nothing"/>
      <w:lvlText w:val="%1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D0FDA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94686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3884C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62CA9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BC3E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FC048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7E086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4A0A9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FB112C8"/>
    <w:multiLevelType w:val="hybridMultilevel"/>
    <w:tmpl w:val="55F4CB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720C0485"/>
    <w:multiLevelType w:val="hybridMultilevel"/>
    <w:tmpl w:val="5DE8ECC6"/>
    <w:numStyleLink w:val="Numbered"/>
  </w:abstractNum>
  <w:num w:numId="1" w16cid:durableId="1316761252">
    <w:abstractNumId w:val="1"/>
  </w:num>
  <w:num w:numId="2" w16cid:durableId="12727676">
    <w:abstractNumId w:val="3"/>
  </w:num>
  <w:num w:numId="3" w16cid:durableId="1517693834">
    <w:abstractNumId w:val="0"/>
  </w:num>
  <w:num w:numId="4" w16cid:durableId="1427002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26"/>
    <w:rsid w:val="000367A3"/>
    <w:rsid w:val="00236A56"/>
    <w:rsid w:val="003059BA"/>
    <w:rsid w:val="00486BE3"/>
    <w:rsid w:val="00632935"/>
    <w:rsid w:val="00777D4D"/>
    <w:rsid w:val="00791157"/>
    <w:rsid w:val="0087261E"/>
    <w:rsid w:val="00961C26"/>
    <w:rsid w:val="009969EC"/>
    <w:rsid w:val="009F68F6"/>
    <w:rsid w:val="00A21B58"/>
    <w:rsid w:val="00A71E4E"/>
    <w:rsid w:val="00A95B12"/>
    <w:rsid w:val="00C96998"/>
    <w:rsid w:val="00CC1E93"/>
    <w:rsid w:val="00D2082A"/>
    <w:rsid w:val="00D22DFB"/>
    <w:rsid w:val="00F3084F"/>
    <w:rsid w:val="00F5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C4192"/>
  <w15:docId w15:val="{066FA8DA-9A29-9B48-96ED-11764E96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9969EC"/>
    <w:pPr>
      <w:ind w:left="720"/>
      <w:contextualSpacing/>
    </w:pPr>
  </w:style>
  <w:style w:type="table" w:styleId="TableGrid">
    <w:name w:val="Table Grid"/>
    <w:basedOn w:val="TableNormal"/>
    <w:uiPriority w:val="39"/>
    <w:rsid w:val="00D22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22D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C1E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261E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egle/about/organization/materials-management/recycling" TargetMode="External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http://www.recyclingpartnership.org" TargetMode="Externa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emconnect.semcog.org/Events/Events/Event_Display.aspx?EventKey=GA0319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rkleymi.gov/PDF%20Downloads/BerkleyEnergyPlan_July2019-compressed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Jason Benedict</cp:lastModifiedBy>
  <cp:revision>12</cp:revision>
  <dcterms:created xsi:type="dcterms:W3CDTF">2026-02-18T01:54:00Z</dcterms:created>
  <dcterms:modified xsi:type="dcterms:W3CDTF">2026-02-18T03:11:00Z</dcterms:modified>
</cp:coreProperties>
</file>